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11" w:rsidRPr="00172911" w:rsidRDefault="00172911" w:rsidP="00823E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b/>
          <w:color w:val="0E101A"/>
          <w:sz w:val="28"/>
          <w:szCs w:val="28"/>
        </w:rPr>
        <w:t>The Role of a Trust Protector</w:t>
      </w:r>
      <w:r w:rsidR="00823EA2">
        <w:rPr>
          <w:rFonts w:asciiTheme="minorHAnsi" w:hAnsiTheme="minorHAnsi" w:cstheme="minorHAnsi"/>
          <w:b/>
          <w:color w:val="0E101A"/>
          <w:sz w:val="28"/>
          <w:szCs w:val="28"/>
        </w:rPr>
        <w:t xml:space="preserve"> with Joe Clark and Angie Kinzer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If you have a will, do you need a trust protector? This is a question that many people ask themselves. Some have the right answer, while others have a misconception. Today is the day for us to separate the wheat from Chaff.</w:t>
      </w:r>
      <w:bookmarkStart w:id="0" w:name="_GoBack"/>
      <w:bookmarkEnd w:id="0"/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In this episode, Joe Clark and Angie Kinzer will discuss the role of a trust protector and the importance of the role. Also, they’ll be answering questions from listeners</w:t>
      </w:r>
      <w:r>
        <w:rPr>
          <w:rFonts w:asciiTheme="minorHAnsi" w:hAnsiTheme="minorHAnsi" w:cstheme="minorHAnsi"/>
          <w:color w:val="0E101A"/>
          <w:sz w:val="28"/>
          <w:szCs w:val="28"/>
        </w:rPr>
        <w:t xml:space="preserve">. The questions 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>wil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 xml:space="preserve">l be revolving </w:t>
      </w:r>
      <w:r w:rsidR="00823EA2">
        <w:rPr>
          <w:rFonts w:asciiTheme="minorHAnsi" w:hAnsiTheme="minorHAnsi" w:cstheme="minorHAnsi"/>
          <w:color w:val="0E101A"/>
          <w:sz w:val="28"/>
          <w:szCs w:val="28"/>
        </w:rPr>
        <w:t>around how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 xml:space="preserve"> to prepare for 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>natural disaster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>s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>, effects of Covid on the economy, among others.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i/>
          <w:color w:val="0E101A"/>
          <w:sz w:val="28"/>
          <w:szCs w:val="28"/>
        </w:rPr>
        <w:t>Are you ready to learn and get enlightened? This show is for you.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b/>
          <w:color w:val="0E101A"/>
          <w:sz w:val="28"/>
          <w:szCs w:val="28"/>
        </w:rPr>
        <w:t>Key Talking Points of the Episode: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06:38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Who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is a trust protector, and what role do they play?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10:04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Who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can be a trust protector? Can a family member be a trust protector?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10:43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What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kind of power does a trust protector have?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13:48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Is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a trust protector entitled to compensation?</w:t>
      </w:r>
    </w:p>
    <w:p w:rsidR="00172911" w:rsidRPr="005E735E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8"/>
          <w:szCs w:val="28"/>
        </w:rPr>
      </w:pPr>
      <w:r w:rsidRPr="005E735E">
        <w:rPr>
          <w:rFonts w:asciiTheme="minorHAnsi" w:hAnsiTheme="minorHAnsi" w:cstheme="minorHAnsi"/>
          <w:b/>
          <w:color w:val="0E101A"/>
          <w:sz w:val="28"/>
          <w:szCs w:val="28"/>
        </w:rPr>
        <w:t>Questions covered in the Episode: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14:07 Does a will cover everything if one does not have a lot of assets?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15:05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What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assets can one leave out of a trust?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20:22 How Covid has affected the local economy and small businesses. Is the impact of </w:t>
      </w:r>
      <w:r w:rsidR="005E735E" w:rsidRPr="00172911">
        <w:rPr>
          <w:rFonts w:asciiTheme="minorHAnsi" w:hAnsiTheme="minorHAnsi" w:cstheme="minorHAnsi"/>
          <w:color w:val="0E101A"/>
          <w:sz w:val="28"/>
          <w:szCs w:val="28"/>
        </w:rPr>
        <w:t>Covid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larger or less than we expect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>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22:50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The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difference between markets and economies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26:59 Effects of day traders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 xml:space="preserve"> on the market</w:t>
      </w:r>
    </w:p>
    <w:p w:rsidR="00172911" w:rsidRPr="00172911" w:rsidRDefault="005E735E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>
        <w:rPr>
          <w:rFonts w:asciiTheme="minorHAnsi" w:hAnsiTheme="minorHAnsi" w:cstheme="minorHAnsi"/>
          <w:color w:val="0E101A"/>
          <w:sz w:val="28"/>
          <w:szCs w:val="28"/>
        </w:rPr>
        <w:t>29:15 Effects on</w:t>
      </w:r>
      <w:r w:rsidR="00172911"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Indiana state and local taxes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31:40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Preparing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for a natural disaster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35:34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Are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we going to have a new economy?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36:35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Should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we expect a market spike in case a 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 xml:space="preserve">Covid 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>vaccine is released?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37:54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What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is the expected impact on the GDP</w:t>
      </w:r>
      <w:r w:rsidR="005E735E">
        <w:rPr>
          <w:rFonts w:asciiTheme="minorHAnsi" w:hAnsiTheme="minorHAnsi" w:cstheme="minorHAnsi"/>
          <w:color w:val="0E101A"/>
          <w:sz w:val="28"/>
          <w:szCs w:val="28"/>
        </w:rPr>
        <w:t xml:space="preserve"> during these bizarre times of Covid-19</w:t>
      </w:r>
      <w:r w:rsidRPr="00172911">
        <w:rPr>
          <w:rFonts w:asciiTheme="minorHAnsi" w:hAnsiTheme="minorHAnsi" w:cstheme="minorHAnsi"/>
          <w:color w:val="0E101A"/>
          <w:sz w:val="28"/>
          <w:szCs w:val="28"/>
        </w:rPr>
        <w:t>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39:35 Will there be a push for the US to be more self-reliant in the supply chain? How will this impact different sectors of the market?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42:38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Has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the ban on international planes affected any businesses?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45:19 Natural disasters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54:26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What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things can we do to plan financially for a natural disaster?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55:57 </w:t>
      </w:r>
      <w:proofErr w:type="gramStart"/>
      <w:r w:rsidRPr="00172911">
        <w:rPr>
          <w:rFonts w:asciiTheme="minorHAnsi" w:hAnsiTheme="minorHAnsi" w:cstheme="minorHAnsi"/>
          <w:color w:val="0E101A"/>
          <w:sz w:val="28"/>
          <w:szCs w:val="28"/>
        </w:rPr>
        <w:t>What</w:t>
      </w:r>
      <w:proofErr w:type="gramEnd"/>
      <w:r w:rsidRPr="00172911">
        <w:rPr>
          <w:rFonts w:asciiTheme="minorHAnsi" w:hAnsiTheme="minorHAnsi" w:cstheme="minorHAnsi"/>
          <w:color w:val="0E101A"/>
          <w:sz w:val="28"/>
          <w:szCs w:val="28"/>
        </w:rPr>
        <w:t xml:space="preserve"> will the 3 trillion of stimulus do to inflation? Will this put a broader spread in the income gap?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59:52 Unusual Facts about July 4th</w:t>
      </w:r>
    </w:p>
    <w:p w:rsidR="005E735E" w:rsidRDefault="005E735E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8"/>
          <w:szCs w:val="28"/>
        </w:rPr>
      </w:pPr>
    </w:p>
    <w:p w:rsidR="005E735E" w:rsidRDefault="005E735E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8"/>
          <w:szCs w:val="28"/>
        </w:rPr>
      </w:pP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b/>
          <w:color w:val="0E101A"/>
          <w:sz w:val="28"/>
          <w:szCs w:val="28"/>
        </w:rPr>
        <w:lastRenderedPageBreak/>
        <w:t>Key Quotes from the Episode: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“Just because a state allows something to exist, or just because the IRS changes the tax code doesn’t mean that the world immediately gathers that data.”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“Feasibility gives you insight into what your earnings and expenses are going to be at the end of the quarter,”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“Everything is relative in terms of the most things we do in life.”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“Don’t tell me where you are today. Tell me where you are headed.”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Style w:val="Strong"/>
          <w:rFonts w:asciiTheme="minorHAnsi" w:hAnsiTheme="minorHAnsi" w:cstheme="minorHAnsi"/>
          <w:color w:val="0E101A"/>
          <w:sz w:val="28"/>
          <w:szCs w:val="28"/>
        </w:rPr>
        <w:t>Connect with Angie and Joe:</w:t>
      </w: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hyperlink r:id="rId4" w:tgtFrame="_blank" w:history="1">
        <w:r w:rsidRPr="00172911">
          <w:rPr>
            <w:rStyle w:val="Hyperlink"/>
            <w:rFonts w:asciiTheme="minorHAnsi" w:hAnsiTheme="minorHAnsi" w:cstheme="minorHAnsi"/>
            <w:color w:val="4A6EE0"/>
            <w:sz w:val="28"/>
            <w:szCs w:val="28"/>
          </w:rPr>
          <w:t>Facebook</w:t>
        </w:r>
      </w:hyperlink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hyperlink r:id="rId5" w:history="1">
        <w:r w:rsidRPr="00172911">
          <w:rPr>
            <w:rStyle w:val="Hyperlink"/>
            <w:rFonts w:asciiTheme="minorHAnsi" w:hAnsiTheme="minorHAnsi" w:cstheme="minorHAnsi"/>
            <w:sz w:val="28"/>
            <w:szCs w:val="28"/>
          </w:rPr>
          <w:t>Website</w:t>
        </w:r>
      </w:hyperlink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172911">
        <w:rPr>
          <w:rFonts w:asciiTheme="minorHAnsi" w:hAnsiTheme="minorHAnsi" w:cstheme="minorHAnsi"/>
          <w:color w:val="0E101A"/>
          <w:sz w:val="28"/>
          <w:szCs w:val="28"/>
        </w:rPr>
        <w:t>In case of any questions, you can always call Angie at call at (800) 928-4001 or send them to </w:t>
      </w:r>
      <w:hyperlink r:id="rId6" w:tgtFrame="_blank" w:history="1">
        <w:r w:rsidRPr="00172911">
          <w:rPr>
            <w:rStyle w:val="Hyperlink"/>
            <w:rFonts w:asciiTheme="minorHAnsi" w:hAnsiTheme="minorHAnsi" w:cstheme="minorHAnsi"/>
            <w:color w:val="4A6EE0"/>
            <w:sz w:val="28"/>
            <w:szCs w:val="28"/>
          </w:rPr>
          <w:t>considerthis@yourlifeafterwork.com</w:t>
        </w:r>
      </w:hyperlink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:rsidR="00172911" w:rsidRPr="00172911" w:rsidRDefault="00172911" w:rsidP="001729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:rsidR="00DA35C8" w:rsidRPr="00172911" w:rsidRDefault="00DA35C8" w:rsidP="00172911">
      <w:pPr>
        <w:rPr>
          <w:rFonts w:cstheme="minorHAnsi"/>
          <w:sz w:val="28"/>
          <w:szCs w:val="28"/>
        </w:rPr>
      </w:pPr>
    </w:p>
    <w:sectPr w:rsidR="00DA35C8" w:rsidRPr="0017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6"/>
    <w:rsid w:val="000B6B66"/>
    <w:rsid w:val="00172911"/>
    <w:rsid w:val="00324337"/>
    <w:rsid w:val="005B1682"/>
    <w:rsid w:val="005E735E"/>
    <w:rsid w:val="00823EA2"/>
    <w:rsid w:val="00D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748CC-C6EE-4BD1-9DF6-A6E761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iderthis@yourlifeafterwork.com" TargetMode="External"/><Relationship Id="rId5" Type="http://schemas.openxmlformats.org/officeDocument/2006/relationships/hyperlink" Target="yourlifeafterwork.com" TargetMode="External"/><Relationship Id="rId4" Type="http://schemas.openxmlformats.org/officeDocument/2006/relationships/hyperlink" Target="https://www.facebook.com/groups/FEGFinancialTidb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2020-07-03T10:11:00Z</dcterms:created>
  <dcterms:modified xsi:type="dcterms:W3CDTF">2020-07-03T11:02:00Z</dcterms:modified>
</cp:coreProperties>
</file>